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2D" w:rsidRPr="00B41A2D" w:rsidRDefault="00B41A2D" w:rsidP="00B41A2D">
      <w:pPr>
        <w:spacing w:after="0" w:line="240" w:lineRule="auto"/>
        <w:rPr>
          <w:b/>
        </w:rPr>
      </w:pPr>
      <w:r w:rsidRPr="00B41A2D">
        <w:rPr>
          <w:b/>
        </w:rPr>
        <w:t>ANEXO</w:t>
      </w:r>
      <w:r w:rsidRPr="00B41A2D">
        <w:rPr>
          <w:b/>
        </w:rPr>
        <w:t xml:space="preserve"> </w:t>
      </w:r>
      <w:r w:rsidRPr="00B41A2D">
        <w:rPr>
          <w:rFonts w:ascii="Verdana" w:hAnsi="Verdana"/>
          <w:b/>
          <w:color w:val="000000"/>
        </w:rPr>
        <w:t>Real Decreto 463/2020, de 14 de marzo,</w:t>
      </w:r>
    </w:p>
    <w:p w:rsidR="00B41A2D" w:rsidRDefault="00B41A2D" w:rsidP="00B41A2D">
      <w:pPr>
        <w:spacing w:after="0" w:line="240" w:lineRule="auto"/>
      </w:pPr>
    </w:p>
    <w:p w:rsidR="00B41A2D" w:rsidRDefault="00B41A2D" w:rsidP="00B41A2D">
      <w:pPr>
        <w:spacing w:after="0" w:line="240" w:lineRule="auto"/>
      </w:pPr>
      <w:r>
        <w:t>Relación de equipamientos y actividades cuya apertura al público queda suspendida con arreglo a lo dispuesto en el artículo 10.3</w:t>
      </w:r>
    </w:p>
    <w:p w:rsidR="00B41A2D" w:rsidRDefault="00B41A2D" w:rsidP="00B41A2D">
      <w:pPr>
        <w:spacing w:after="0" w:line="240" w:lineRule="auto"/>
      </w:pPr>
    </w:p>
    <w:p w:rsidR="00B41A2D" w:rsidRDefault="00B41A2D" w:rsidP="00B41A2D">
      <w:pPr>
        <w:spacing w:after="0" w:line="240" w:lineRule="auto"/>
        <w:contextualSpacing/>
      </w:pPr>
      <w:r>
        <w:t>Museos.</w:t>
      </w:r>
    </w:p>
    <w:p w:rsidR="00B41A2D" w:rsidRDefault="00B41A2D" w:rsidP="00B41A2D">
      <w:pPr>
        <w:spacing w:after="0" w:line="240" w:lineRule="auto"/>
        <w:contextualSpacing/>
      </w:pPr>
      <w:r>
        <w:t>Archivos.</w:t>
      </w:r>
    </w:p>
    <w:p w:rsidR="00B41A2D" w:rsidRDefault="00B41A2D" w:rsidP="00B41A2D">
      <w:pPr>
        <w:spacing w:after="0" w:line="240" w:lineRule="auto"/>
        <w:contextualSpacing/>
      </w:pPr>
      <w:r>
        <w:t>Bibliotecas.</w:t>
      </w:r>
    </w:p>
    <w:p w:rsidR="00B41A2D" w:rsidRDefault="00B41A2D" w:rsidP="00B41A2D">
      <w:pPr>
        <w:spacing w:after="0" w:line="240" w:lineRule="auto"/>
        <w:contextualSpacing/>
      </w:pPr>
      <w:r>
        <w:t>Monumentos.</w:t>
      </w:r>
    </w:p>
    <w:p w:rsidR="00B41A2D" w:rsidRDefault="00B41A2D" w:rsidP="00B41A2D">
      <w:pPr>
        <w:spacing w:after="0" w:line="240" w:lineRule="auto"/>
      </w:pPr>
      <w:r>
        <w:t>Espectáculos públicos.</w:t>
      </w:r>
    </w:p>
    <w:p w:rsidR="00B41A2D" w:rsidRDefault="00B41A2D" w:rsidP="00B41A2D">
      <w:pPr>
        <w:spacing w:after="0" w:line="240" w:lineRule="auto"/>
      </w:pPr>
      <w:r>
        <w:t>Esparcimiento y diversión:</w:t>
      </w:r>
    </w:p>
    <w:p w:rsidR="00B41A2D" w:rsidRDefault="00B41A2D" w:rsidP="00B41A2D">
      <w:pPr>
        <w:spacing w:after="0" w:line="240" w:lineRule="auto"/>
      </w:pPr>
      <w:r>
        <w:t>Café-espectáculo.</w:t>
      </w:r>
    </w:p>
    <w:p w:rsidR="00B41A2D" w:rsidRDefault="00B41A2D" w:rsidP="00B41A2D">
      <w:pPr>
        <w:spacing w:after="0" w:line="240" w:lineRule="auto"/>
      </w:pPr>
      <w:r>
        <w:t>Circos.</w:t>
      </w:r>
    </w:p>
    <w:p w:rsidR="00B41A2D" w:rsidRDefault="00B41A2D" w:rsidP="00B41A2D">
      <w:pPr>
        <w:spacing w:after="0" w:line="240" w:lineRule="auto"/>
      </w:pPr>
      <w:r>
        <w:t>Locales de exhibiciones.</w:t>
      </w:r>
    </w:p>
    <w:p w:rsidR="00B41A2D" w:rsidRDefault="00B41A2D" w:rsidP="00B41A2D">
      <w:pPr>
        <w:spacing w:after="0" w:line="240" w:lineRule="auto"/>
      </w:pPr>
      <w:r>
        <w:t>Salas de fiestas.</w:t>
      </w:r>
    </w:p>
    <w:p w:rsidR="00B41A2D" w:rsidRDefault="00B41A2D" w:rsidP="00B41A2D">
      <w:pPr>
        <w:spacing w:after="0" w:line="240" w:lineRule="auto"/>
      </w:pPr>
      <w:r>
        <w:t>Restaurante-espectáculo.</w:t>
      </w:r>
    </w:p>
    <w:p w:rsidR="00B41A2D" w:rsidRDefault="00B41A2D" w:rsidP="00B41A2D">
      <w:pPr>
        <w:spacing w:after="0" w:line="240" w:lineRule="auto"/>
      </w:pPr>
      <w:r>
        <w:t>Otros locales o instalaciones asimilables a los mencionados.</w:t>
      </w:r>
    </w:p>
    <w:p w:rsidR="00B41A2D" w:rsidRDefault="00B41A2D" w:rsidP="00B41A2D">
      <w:pPr>
        <w:spacing w:after="0" w:line="240" w:lineRule="auto"/>
      </w:pPr>
      <w:r>
        <w:t>Culturales y artísticos:</w:t>
      </w:r>
    </w:p>
    <w:p w:rsidR="00B41A2D" w:rsidRDefault="00B41A2D" w:rsidP="00B41A2D">
      <w:pPr>
        <w:spacing w:after="0" w:line="240" w:lineRule="auto"/>
      </w:pPr>
      <w:r>
        <w:t>Auditorios.</w:t>
      </w:r>
    </w:p>
    <w:p w:rsidR="00B41A2D" w:rsidRDefault="00B41A2D" w:rsidP="00B41A2D">
      <w:pPr>
        <w:spacing w:after="0" w:line="240" w:lineRule="auto"/>
      </w:pPr>
      <w:r>
        <w:t>Cines.</w:t>
      </w:r>
    </w:p>
    <w:p w:rsidR="00B41A2D" w:rsidRDefault="00B41A2D" w:rsidP="00B41A2D">
      <w:pPr>
        <w:spacing w:after="0" w:line="240" w:lineRule="auto"/>
      </w:pPr>
      <w:r>
        <w:t>Plazas, recintos e instalaciones taurinas.</w:t>
      </w:r>
    </w:p>
    <w:p w:rsidR="00B41A2D" w:rsidRDefault="00B41A2D" w:rsidP="00B41A2D">
      <w:pPr>
        <w:spacing w:after="0" w:line="240" w:lineRule="auto"/>
      </w:pPr>
      <w:r>
        <w:t>Otros recintos e instalaciones:</w:t>
      </w:r>
    </w:p>
    <w:p w:rsidR="00B41A2D" w:rsidRDefault="00B41A2D" w:rsidP="00B41A2D">
      <w:pPr>
        <w:spacing w:after="0" w:line="240" w:lineRule="auto"/>
      </w:pPr>
      <w:r>
        <w:t>Pabellones de Congresos.</w:t>
      </w:r>
    </w:p>
    <w:p w:rsidR="00B41A2D" w:rsidRDefault="00B41A2D" w:rsidP="00B41A2D">
      <w:pPr>
        <w:spacing w:after="0" w:line="240" w:lineRule="auto"/>
      </w:pPr>
      <w:r>
        <w:t>Salas de conciertos.</w:t>
      </w:r>
    </w:p>
    <w:p w:rsidR="00B41A2D" w:rsidRDefault="00B41A2D" w:rsidP="00B41A2D">
      <w:pPr>
        <w:spacing w:after="0" w:line="240" w:lineRule="auto"/>
      </w:pPr>
      <w:r>
        <w:t>Salas de conferencias.</w:t>
      </w:r>
    </w:p>
    <w:p w:rsidR="00B41A2D" w:rsidRDefault="00B41A2D" w:rsidP="00B41A2D">
      <w:pPr>
        <w:spacing w:after="0" w:line="240" w:lineRule="auto"/>
      </w:pPr>
      <w:r>
        <w:t>Salas de exposiciones.</w:t>
      </w:r>
    </w:p>
    <w:p w:rsidR="00B41A2D" w:rsidRDefault="00B41A2D" w:rsidP="00B41A2D">
      <w:pPr>
        <w:spacing w:after="0" w:line="240" w:lineRule="auto"/>
      </w:pPr>
      <w:r>
        <w:t>Salas multiuso.</w:t>
      </w:r>
    </w:p>
    <w:p w:rsidR="00B41A2D" w:rsidRDefault="00B41A2D" w:rsidP="00B41A2D">
      <w:pPr>
        <w:spacing w:after="0" w:line="240" w:lineRule="auto"/>
      </w:pPr>
      <w:r>
        <w:t>Teatros.</w:t>
      </w:r>
    </w:p>
    <w:p w:rsidR="00B41A2D" w:rsidRDefault="00B41A2D" w:rsidP="00B41A2D">
      <w:pPr>
        <w:spacing w:after="0" w:line="240" w:lineRule="auto"/>
      </w:pPr>
      <w:r>
        <w:t>Deportivos:</w:t>
      </w:r>
    </w:p>
    <w:p w:rsidR="00B41A2D" w:rsidRDefault="00B41A2D" w:rsidP="00B41A2D">
      <w:pPr>
        <w:spacing w:after="0" w:line="240" w:lineRule="auto"/>
      </w:pPr>
      <w:r>
        <w:t>Locales o recintos cerrados.</w:t>
      </w:r>
    </w:p>
    <w:p w:rsidR="00B41A2D" w:rsidRDefault="00B41A2D" w:rsidP="00B41A2D">
      <w:pPr>
        <w:spacing w:after="0" w:line="240" w:lineRule="auto"/>
      </w:pPr>
      <w:r>
        <w:t>Campos de fútbol, rugby, béisbol y asimilables.</w:t>
      </w:r>
    </w:p>
    <w:p w:rsidR="00B41A2D" w:rsidRDefault="00B41A2D" w:rsidP="00B41A2D">
      <w:pPr>
        <w:spacing w:after="0" w:line="240" w:lineRule="auto"/>
      </w:pPr>
      <w:r>
        <w:t>Campos de baloncesto, balonmano, balonvolea y asimilables.</w:t>
      </w:r>
    </w:p>
    <w:p w:rsidR="00B41A2D" w:rsidRDefault="00B41A2D" w:rsidP="00B41A2D">
      <w:pPr>
        <w:spacing w:after="0" w:line="240" w:lineRule="auto"/>
      </w:pPr>
      <w:r>
        <w:t>Campos de tiro al plato, de pichón y asimilables.</w:t>
      </w:r>
    </w:p>
    <w:p w:rsidR="00B41A2D" w:rsidRDefault="00B41A2D" w:rsidP="00B41A2D">
      <w:pPr>
        <w:spacing w:after="0" w:line="240" w:lineRule="auto"/>
      </w:pPr>
      <w:r>
        <w:t>Galerías de tiro.</w:t>
      </w:r>
    </w:p>
    <w:p w:rsidR="00B41A2D" w:rsidRDefault="00B41A2D" w:rsidP="00B41A2D">
      <w:pPr>
        <w:spacing w:after="0" w:line="240" w:lineRule="auto"/>
      </w:pPr>
      <w:r>
        <w:t>Pistas de tenis y asimilables.</w:t>
      </w:r>
    </w:p>
    <w:p w:rsidR="00B41A2D" w:rsidRDefault="00B41A2D" w:rsidP="00B41A2D">
      <w:pPr>
        <w:spacing w:after="0" w:line="240" w:lineRule="auto"/>
      </w:pPr>
      <w:r>
        <w:t>Pistas de patinaje, hockey sobre hielo, sobre patines y asimilables.</w:t>
      </w:r>
    </w:p>
    <w:p w:rsidR="00B41A2D" w:rsidRDefault="00B41A2D" w:rsidP="00B41A2D">
      <w:pPr>
        <w:spacing w:after="0" w:line="240" w:lineRule="auto"/>
      </w:pPr>
      <w:r>
        <w:t>Piscinas.</w:t>
      </w:r>
    </w:p>
    <w:p w:rsidR="00B41A2D" w:rsidRDefault="00B41A2D" w:rsidP="00B41A2D">
      <w:pPr>
        <w:spacing w:after="0" w:line="240" w:lineRule="auto"/>
      </w:pPr>
      <w:r>
        <w:t>Locales de boxeo, lucha, judo y asimilables.</w:t>
      </w:r>
    </w:p>
    <w:p w:rsidR="00B41A2D" w:rsidRDefault="00B41A2D" w:rsidP="00B41A2D">
      <w:pPr>
        <w:spacing w:after="0" w:line="240" w:lineRule="auto"/>
      </w:pPr>
      <w:r>
        <w:t>Circuitos permanentes de motocicletas, automóviles y asimilables.</w:t>
      </w:r>
    </w:p>
    <w:p w:rsidR="00B41A2D" w:rsidRDefault="00B41A2D" w:rsidP="00B41A2D">
      <w:pPr>
        <w:spacing w:after="0" w:line="240" w:lineRule="auto"/>
      </w:pPr>
      <w:r>
        <w:t>Velódromos.</w:t>
      </w:r>
    </w:p>
    <w:p w:rsidR="00B41A2D" w:rsidRDefault="00B41A2D" w:rsidP="00B41A2D">
      <w:pPr>
        <w:spacing w:after="0" w:line="240" w:lineRule="auto"/>
      </w:pPr>
      <w:r>
        <w:t>Hipódromos, canódromos y asimilables.</w:t>
      </w:r>
    </w:p>
    <w:p w:rsidR="00B41A2D" w:rsidRDefault="00B41A2D" w:rsidP="00B41A2D">
      <w:pPr>
        <w:spacing w:after="0" w:line="240" w:lineRule="auto"/>
      </w:pPr>
      <w:r>
        <w:t>Frontones, trinquetes, pistas de squash y asimilables.</w:t>
      </w:r>
    </w:p>
    <w:p w:rsidR="00B41A2D" w:rsidRDefault="00B41A2D" w:rsidP="00B41A2D">
      <w:pPr>
        <w:spacing w:after="0" w:line="240" w:lineRule="auto"/>
      </w:pPr>
      <w:r>
        <w:t>Polideportivos.</w:t>
      </w:r>
    </w:p>
    <w:p w:rsidR="00B41A2D" w:rsidRDefault="00B41A2D" w:rsidP="00B41A2D">
      <w:pPr>
        <w:spacing w:after="0" w:line="240" w:lineRule="auto"/>
      </w:pPr>
      <w:r>
        <w:t>Boleras y asimilables.</w:t>
      </w:r>
    </w:p>
    <w:p w:rsidR="00B41A2D" w:rsidRDefault="00B41A2D" w:rsidP="00B41A2D">
      <w:pPr>
        <w:spacing w:after="0" w:line="240" w:lineRule="auto"/>
      </w:pPr>
      <w:r>
        <w:t>Salones de billar y asimilables.</w:t>
      </w:r>
    </w:p>
    <w:p w:rsidR="00B41A2D" w:rsidRDefault="00B41A2D" w:rsidP="00B41A2D">
      <w:pPr>
        <w:spacing w:after="0" w:line="240" w:lineRule="auto"/>
      </w:pPr>
      <w:r>
        <w:t>Gimnasios.</w:t>
      </w:r>
    </w:p>
    <w:p w:rsidR="00B41A2D" w:rsidRDefault="00B41A2D" w:rsidP="00B41A2D">
      <w:pPr>
        <w:spacing w:after="0" w:line="240" w:lineRule="auto"/>
      </w:pPr>
      <w:r>
        <w:t>Pistas de atletismo.</w:t>
      </w:r>
    </w:p>
    <w:p w:rsidR="00B41A2D" w:rsidRDefault="00B41A2D" w:rsidP="00B41A2D">
      <w:pPr>
        <w:spacing w:after="0" w:line="240" w:lineRule="auto"/>
      </w:pPr>
      <w:r>
        <w:t>Estadios.</w:t>
      </w:r>
    </w:p>
    <w:p w:rsidR="00B41A2D" w:rsidRDefault="00B41A2D" w:rsidP="00B41A2D">
      <w:pPr>
        <w:spacing w:after="0" w:line="240" w:lineRule="auto"/>
      </w:pPr>
      <w:r>
        <w:t>Otros locales, instalaciones o actividades asimilables a los mencionados.</w:t>
      </w:r>
    </w:p>
    <w:p w:rsidR="00B41A2D" w:rsidRDefault="00B41A2D" w:rsidP="00B41A2D">
      <w:pPr>
        <w:spacing w:after="0" w:line="240" w:lineRule="auto"/>
      </w:pPr>
      <w:r>
        <w:t>Espacios abiertos y vías públicas:</w:t>
      </w:r>
    </w:p>
    <w:p w:rsidR="00B41A2D" w:rsidRDefault="00B41A2D" w:rsidP="00B41A2D">
      <w:pPr>
        <w:spacing w:after="0" w:line="240" w:lineRule="auto"/>
      </w:pPr>
      <w:r>
        <w:t>Recorridos de carreras pedestres.</w:t>
      </w:r>
    </w:p>
    <w:p w:rsidR="00B41A2D" w:rsidRDefault="00B41A2D" w:rsidP="00B41A2D">
      <w:pPr>
        <w:spacing w:after="0" w:line="240" w:lineRule="auto"/>
      </w:pPr>
      <w:r>
        <w:t>Recorridos de pruebas ciclistas, motociclistas, automovilísticas y asimilables.</w:t>
      </w:r>
    </w:p>
    <w:p w:rsidR="00B41A2D" w:rsidRDefault="00B41A2D" w:rsidP="00B41A2D">
      <w:pPr>
        <w:spacing w:after="0" w:line="240" w:lineRule="auto"/>
      </w:pPr>
      <w:bookmarkStart w:id="0" w:name="_GoBack"/>
      <w:bookmarkEnd w:id="0"/>
      <w:r>
        <w:t>Recorridos de motocross, trial y asimilables.</w:t>
      </w:r>
    </w:p>
    <w:p w:rsidR="00B41A2D" w:rsidRDefault="00B41A2D" w:rsidP="00B41A2D">
      <w:pPr>
        <w:spacing w:after="0" w:line="240" w:lineRule="auto"/>
      </w:pPr>
      <w:r>
        <w:lastRenderedPageBreak/>
        <w:t>Pruebas y exhibiciones náuticas.</w:t>
      </w:r>
    </w:p>
    <w:p w:rsidR="00B41A2D" w:rsidRDefault="00B41A2D" w:rsidP="00B41A2D">
      <w:pPr>
        <w:spacing w:after="0" w:line="240" w:lineRule="auto"/>
      </w:pPr>
      <w:r>
        <w:t>Pruebas y exhibiciones aeronáuticas.</w:t>
      </w:r>
    </w:p>
    <w:p w:rsidR="00B41A2D" w:rsidRDefault="00B41A2D" w:rsidP="00B41A2D">
      <w:pPr>
        <w:spacing w:after="0" w:line="240" w:lineRule="auto"/>
      </w:pPr>
      <w:r>
        <w:t>Otros locales, instalaciones o actividades asimilables a los mencionados.</w:t>
      </w:r>
    </w:p>
    <w:p w:rsidR="00B41A2D" w:rsidRDefault="00B41A2D" w:rsidP="00B41A2D">
      <w:pPr>
        <w:spacing w:after="0" w:line="240" w:lineRule="auto"/>
      </w:pPr>
      <w:r>
        <w:t>Actividades recreativas:</w:t>
      </w:r>
    </w:p>
    <w:p w:rsidR="00B41A2D" w:rsidRDefault="00B41A2D" w:rsidP="00B41A2D">
      <w:pPr>
        <w:spacing w:after="0" w:line="240" w:lineRule="auto"/>
      </w:pPr>
      <w:r>
        <w:t>De baile:</w:t>
      </w:r>
    </w:p>
    <w:p w:rsidR="00B41A2D" w:rsidRDefault="00B41A2D" w:rsidP="00B41A2D">
      <w:pPr>
        <w:spacing w:after="0" w:line="240" w:lineRule="auto"/>
      </w:pPr>
      <w:r>
        <w:t>Discotecas y salas de baile.</w:t>
      </w:r>
    </w:p>
    <w:p w:rsidR="00B41A2D" w:rsidRDefault="00B41A2D" w:rsidP="00B41A2D">
      <w:pPr>
        <w:spacing w:after="0" w:line="240" w:lineRule="auto"/>
      </w:pPr>
      <w:r>
        <w:t>Salas de juventud.</w:t>
      </w:r>
    </w:p>
    <w:p w:rsidR="00B41A2D" w:rsidRDefault="00B41A2D" w:rsidP="00B41A2D">
      <w:pPr>
        <w:spacing w:after="0" w:line="240" w:lineRule="auto"/>
      </w:pPr>
      <w:r>
        <w:t>Deportivo-recreativas:</w:t>
      </w:r>
    </w:p>
    <w:p w:rsidR="00B41A2D" w:rsidRDefault="00B41A2D" w:rsidP="00B41A2D">
      <w:pPr>
        <w:spacing w:after="0" w:line="240" w:lineRule="auto"/>
      </w:pPr>
      <w:r>
        <w:t>Locales o recintos, sin espectadores, destinados a la práctica deportivo-recreativa de uso público, en cualquiera de sus modalidades.</w:t>
      </w:r>
    </w:p>
    <w:p w:rsidR="00B41A2D" w:rsidRDefault="00B41A2D" w:rsidP="00B41A2D">
      <w:pPr>
        <w:spacing w:after="0" w:line="240" w:lineRule="auto"/>
      </w:pPr>
      <w:r>
        <w:t>Juegos y apuestas:</w:t>
      </w:r>
    </w:p>
    <w:p w:rsidR="00B41A2D" w:rsidRDefault="00B41A2D" w:rsidP="00B41A2D">
      <w:pPr>
        <w:spacing w:after="0" w:line="240" w:lineRule="auto"/>
      </w:pPr>
      <w:r>
        <w:t>Casinos.</w:t>
      </w:r>
    </w:p>
    <w:p w:rsidR="00B41A2D" w:rsidRDefault="00B41A2D" w:rsidP="00B41A2D">
      <w:pPr>
        <w:spacing w:after="0" w:line="240" w:lineRule="auto"/>
      </w:pPr>
      <w:r>
        <w:t>Establecimientos de juegos colectivos de dinero y de azar.</w:t>
      </w:r>
    </w:p>
    <w:p w:rsidR="00B41A2D" w:rsidRDefault="00B41A2D" w:rsidP="00B41A2D">
      <w:pPr>
        <w:spacing w:after="0" w:line="240" w:lineRule="auto"/>
      </w:pPr>
      <w:r>
        <w:t>Salones de juego.</w:t>
      </w:r>
    </w:p>
    <w:p w:rsidR="00B41A2D" w:rsidRDefault="00B41A2D" w:rsidP="00B41A2D">
      <w:pPr>
        <w:spacing w:after="0" w:line="240" w:lineRule="auto"/>
      </w:pPr>
      <w:r>
        <w:t>Salones recreativos.</w:t>
      </w:r>
    </w:p>
    <w:p w:rsidR="00B41A2D" w:rsidRDefault="00B41A2D" w:rsidP="00B41A2D">
      <w:pPr>
        <w:spacing w:after="0" w:line="240" w:lineRule="auto"/>
      </w:pPr>
      <w:r>
        <w:t>Rifas y tómbolas.</w:t>
      </w:r>
    </w:p>
    <w:p w:rsidR="00B41A2D" w:rsidRDefault="00B41A2D" w:rsidP="00B41A2D">
      <w:pPr>
        <w:spacing w:after="0" w:line="240" w:lineRule="auto"/>
      </w:pPr>
      <w:r>
        <w:t>Otros locales e instalaciones asimilables a los de actividad recreativa de Juegos y apuestas conforme a lo que establezca la normativa sectorial en materia de juego.</w:t>
      </w:r>
    </w:p>
    <w:p w:rsidR="00B41A2D" w:rsidRDefault="00B41A2D" w:rsidP="00B41A2D">
      <w:pPr>
        <w:spacing w:after="0" w:line="240" w:lineRule="auto"/>
      </w:pPr>
      <w:r>
        <w:t>Locales específicos de apuestas.</w:t>
      </w:r>
    </w:p>
    <w:p w:rsidR="00B41A2D" w:rsidRDefault="00B41A2D" w:rsidP="00B41A2D">
      <w:pPr>
        <w:spacing w:after="0" w:line="240" w:lineRule="auto"/>
      </w:pPr>
      <w:r>
        <w:t>Culturales y de ocio:</w:t>
      </w:r>
    </w:p>
    <w:p w:rsidR="00B41A2D" w:rsidRDefault="00B41A2D" w:rsidP="00B41A2D">
      <w:pPr>
        <w:spacing w:after="0" w:line="240" w:lineRule="auto"/>
      </w:pPr>
      <w:r>
        <w:t>Parques de atracciones, ferias y asimilables.</w:t>
      </w:r>
    </w:p>
    <w:p w:rsidR="00B41A2D" w:rsidRDefault="00B41A2D" w:rsidP="00B41A2D">
      <w:pPr>
        <w:spacing w:after="0" w:line="240" w:lineRule="auto"/>
      </w:pPr>
      <w:r>
        <w:t>Parques acuáticos.</w:t>
      </w:r>
    </w:p>
    <w:p w:rsidR="00B41A2D" w:rsidRDefault="00B41A2D" w:rsidP="00B41A2D">
      <w:pPr>
        <w:spacing w:after="0" w:line="240" w:lineRule="auto"/>
      </w:pPr>
      <w:r>
        <w:t>Casetas de feria.</w:t>
      </w:r>
    </w:p>
    <w:p w:rsidR="00B41A2D" w:rsidRDefault="00B41A2D" w:rsidP="00B41A2D">
      <w:pPr>
        <w:spacing w:after="0" w:line="240" w:lineRule="auto"/>
      </w:pPr>
      <w:r>
        <w:t>Parques zoológicos.</w:t>
      </w:r>
    </w:p>
    <w:p w:rsidR="00B41A2D" w:rsidRDefault="00B41A2D" w:rsidP="00B41A2D">
      <w:pPr>
        <w:spacing w:after="0" w:line="240" w:lineRule="auto"/>
      </w:pPr>
      <w:r>
        <w:t>Parques recreativos infantiles.</w:t>
      </w:r>
    </w:p>
    <w:p w:rsidR="00B41A2D" w:rsidRDefault="00B41A2D" w:rsidP="00B41A2D">
      <w:pPr>
        <w:spacing w:after="0" w:line="240" w:lineRule="auto"/>
      </w:pPr>
      <w:r>
        <w:t>Recintos abiertos y vías públicas:</w:t>
      </w:r>
    </w:p>
    <w:p w:rsidR="00B41A2D" w:rsidRDefault="00B41A2D" w:rsidP="00B41A2D">
      <w:pPr>
        <w:spacing w:after="0" w:line="240" w:lineRule="auto"/>
      </w:pPr>
      <w:r>
        <w:t>Verbenas, desfiles y fiestas populares o manifestaciones folclóricas.</w:t>
      </w:r>
    </w:p>
    <w:p w:rsidR="00B41A2D" w:rsidRDefault="00B41A2D" w:rsidP="00B41A2D">
      <w:pPr>
        <w:spacing w:after="0" w:line="240" w:lineRule="auto"/>
      </w:pPr>
      <w:r>
        <w:t>De ocio y diversión:</w:t>
      </w:r>
    </w:p>
    <w:p w:rsidR="00B41A2D" w:rsidRDefault="00B41A2D" w:rsidP="00B41A2D">
      <w:pPr>
        <w:spacing w:after="0" w:line="240" w:lineRule="auto"/>
      </w:pPr>
      <w:r>
        <w:t>Bares especiales:</w:t>
      </w:r>
    </w:p>
    <w:p w:rsidR="00B41A2D" w:rsidRDefault="00B41A2D" w:rsidP="00B41A2D">
      <w:pPr>
        <w:spacing w:after="0" w:line="240" w:lineRule="auto"/>
      </w:pPr>
      <w:r>
        <w:t>Bares de copas sin actuaciones musicales en directo.</w:t>
      </w:r>
    </w:p>
    <w:p w:rsidR="00B41A2D" w:rsidRDefault="00B41A2D" w:rsidP="00B41A2D">
      <w:pPr>
        <w:spacing w:after="0" w:line="240" w:lineRule="auto"/>
      </w:pPr>
      <w:r>
        <w:t>Bares de copas con actuaciones musicales en directo.</w:t>
      </w:r>
    </w:p>
    <w:p w:rsidR="00B41A2D" w:rsidRDefault="00B41A2D" w:rsidP="00B41A2D">
      <w:pPr>
        <w:spacing w:after="0" w:line="240" w:lineRule="auto"/>
      </w:pPr>
      <w:r>
        <w:t>De hostelería y restauración:</w:t>
      </w:r>
    </w:p>
    <w:p w:rsidR="00B41A2D" w:rsidRDefault="00B41A2D" w:rsidP="00B41A2D">
      <w:pPr>
        <w:spacing w:after="0" w:line="240" w:lineRule="auto"/>
      </w:pPr>
      <w:r>
        <w:t>Tabernas y bodegas.</w:t>
      </w:r>
    </w:p>
    <w:p w:rsidR="00B41A2D" w:rsidRDefault="00B41A2D" w:rsidP="00B41A2D">
      <w:pPr>
        <w:spacing w:after="0" w:line="240" w:lineRule="auto"/>
      </w:pPr>
      <w:r>
        <w:t>Cafeterías, bares, café-bares y asimilables.</w:t>
      </w:r>
    </w:p>
    <w:p w:rsidR="00B41A2D" w:rsidRDefault="00B41A2D" w:rsidP="00B41A2D">
      <w:pPr>
        <w:spacing w:after="0" w:line="240" w:lineRule="auto"/>
      </w:pPr>
      <w:r>
        <w:t xml:space="preserve">Chocolaterías, heladerías, salones de té, </w:t>
      </w:r>
      <w:proofErr w:type="spellStart"/>
      <w:r>
        <w:t>croissanteries</w:t>
      </w:r>
      <w:proofErr w:type="spellEnd"/>
      <w:r>
        <w:t xml:space="preserve"> y asimilables.</w:t>
      </w:r>
    </w:p>
    <w:p w:rsidR="00B41A2D" w:rsidRDefault="00B41A2D" w:rsidP="00B41A2D">
      <w:pPr>
        <w:spacing w:after="0" w:line="240" w:lineRule="auto"/>
      </w:pPr>
      <w:r>
        <w:t>Restaurantes, autoservicios de restauración y asimilables.</w:t>
      </w:r>
    </w:p>
    <w:p w:rsidR="00B41A2D" w:rsidRDefault="00B41A2D" w:rsidP="00B41A2D">
      <w:pPr>
        <w:spacing w:after="0" w:line="240" w:lineRule="auto"/>
      </w:pPr>
      <w:r>
        <w:t>Bares-restaurante.</w:t>
      </w:r>
    </w:p>
    <w:p w:rsidR="00B41A2D" w:rsidRDefault="00B41A2D" w:rsidP="00B41A2D">
      <w:pPr>
        <w:spacing w:after="0" w:line="240" w:lineRule="auto"/>
      </w:pPr>
      <w:r>
        <w:t>Bares y restaurantes de hoteles, excepto para dar servicio a sus huéspedes.</w:t>
      </w:r>
    </w:p>
    <w:p w:rsidR="00B41A2D" w:rsidRDefault="00B41A2D" w:rsidP="00B41A2D">
      <w:pPr>
        <w:spacing w:after="0" w:line="240" w:lineRule="auto"/>
      </w:pPr>
      <w:r>
        <w:t>Salones de banquetes.</w:t>
      </w:r>
    </w:p>
    <w:p w:rsidR="00C53992" w:rsidRPr="00B41A2D" w:rsidRDefault="00B41A2D" w:rsidP="00B41A2D">
      <w:pPr>
        <w:spacing w:after="0" w:line="240" w:lineRule="auto"/>
      </w:pPr>
      <w:r>
        <w:t>Terrazas.</w:t>
      </w:r>
    </w:p>
    <w:sectPr w:rsidR="00C53992" w:rsidRPr="00B41A2D" w:rsidSect="00B41A2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2D"/>
    <w:rsid w:val="00B41A2D"/>
    <w:rsid w:val="00C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E88"/>
  <w15:chartTrackingRefBased/>
  <w15:docId w15:val="{752BA27E-7F96-46FA-AD86-F64E9271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1"/>
    <w:basedOn w:val="Normal"/>
    <w:rsid w:val="00B41A2D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rafo21">
    <w:name w:val="parrafo_21"/>
    <w:basedOn w:val="Normal"/>
    <w:rsid w:val="00B41A2D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43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60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02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42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5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82BD659E</Template>
  <TotalTime>7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255ESO</dc:creator>
  <cp:keywords/>
  <dc:description/>
  <cp:lastModifiedBy>255ESO</cp:lastModifiedBy>
  <cp:revision>1</cp:revision>
  <dcterms:created xsi:type="dcterms:W3CDTF">2020-03-19T16:10:00Z</dcterms:created>
  <dcterms:modified xsi:type="dcterms:W3CDTF">2020-03-19T16:17:00Z</dcterms:modified>
</cp:coreProperties>
</file>